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061F9" w14:textId="5503C983" w:rsidR="003E3B41" w:rsidRDefault="003E3B41" w:rsidP="003E3B41">
      <w:pPr>
        <w:pStyle w:val="NormalWeb"/>
        <w:ind w:left="1440" w:firstLine="720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</w:rPr>
        <w:t>In class Academic Argument Essay (10%)</w:t>
      </w:r>
    </w:p>
    <w:p w14:paraId="5AC574E7" w14:textId="394D714D" w:rsidR="00AA7B33" w:rsidRPr="006E7331" w:rsidRDefault="0088581D" w:rsidP="00AA7B33">
      <w:pPr>
        <w:pStyle w:val="NormalWeb"/>
        <w:rPr>
          <w:rFonts w:ascii="Cambria" w:hAnsi="Cambria"/>
        </w:rPr>
      </w:pPr>
      <w:r>
        <w:rPr>
          <w:rFonts w:ascii="Cambria" w:hAnsi="Cambria"/>
        </w:rPr>
        <w:t>C</w:t>
      </w:r>
      <w:r w:rsidR="00AA7B33" w:rsidRPr="006E7331">
        <w:rPr>
          <w:rFonts w:ascii="Cambria" w:hAnsi="Cambria"/>
        </w:rPr>
        <w:t>hoose any one</w:t>
      </w:r>
      <w:r>
        <w:rPr>
          <w:rFonts w:ascii="Cambria" w:hAnsi="Cambria"/>
        </w:rPr>
        <w:t xml:space="preserve"> topic given below to write an essay in about 800 words</w:t>
      </w:r>
      <w:r w:rsidR="00AA7B33" w:rsidRPr="006E7331">
        <w:rPr>
          <w:rFonts w:ascii="Cambria" w:hAnsi="Cambria"/>
        </w:rPr>
        <w:t>:</w:t>
      </w:r>
    </w:p>
    <w:p w14:paraId="64229BAE" w14:textId="44C1C6EE" w:rsidR="00AA7B33" w:rsidRPr="006E7331" w:rsidRDefault="00AA7B33" w:rsidP="006E7331">
      <w:pPr>
        <w:pStyle w:val="NormalWeb"/>
        <w:numPr>
          <w:ilvl w:val="0"/>
          <w:numId w:val="2"/>
        </w:numPr>
        <w:rPr>
          <w:rFonts w:ascii="Cambria" w:hAnsi="Cambria"/>
        </w:rPr>
      </w:pPr>
      <w:r w:rsidRPr="006E7331">
        <w:rPr>
          <w:rFonts w:ascii="Cambria" w:hAnsi="Cambria"/>
        </w:rPr>
        <w:t xml:space="preserve">Write an essay supporting or opposing the view that the </w:t>
      </w:r>
      <w:r w:rsidR="00FA27FA" w:rsidRPr="006E7331">
        <w:rPr>
          <w:rStyle w:val="mceitemhiddenspellword"/>
          <w:rFonts w:ascii="Cambria" w:hAnsi="Cambria"/>
        </w:rPr>
        <w:t>Millennia</w:t>
      </w:r>
      <w:r w:rsidR="00FA27FA" w:rsidRPr="006E7331">
        <w:rPr>
          <w:rFonts w:ascii="Cambria" w:hAnsi="Cambria"/>
        </w:rPr>
        <w:t>ls</w:t>
      </w:r>
      <w:r w:rsidRPr="006E7331">
        <w:rPr>
          <w:rFonts w:ascii="Cambria" w:hAnsi="Cambria"/>
        </w:rPr>
        <w:t xml:space="preserve"> in Canada are themselves to be blamed for </w:t>
      </w:r>
      <w:r w:rsidRPr="00FA27FA">
        <w:rPr>
          <w:rFonts w:ascii="Cambria" w:hAnsi="Cambria"/>
        </w:rPr>
        <w:t>their work</w:t>
      </w:r>
      <w:r w:rsidR="00FA27FA" w:rsidRPr="00FA27FA">
        <w:rPr>
          <w:rFonts w:ascii="Cambria" w:hAnsi="Cambria"/>
        </w:rPr>
        <w:t xml:space="preserve"> </w:t>
      </w:r>
      <w:r w:rsidR="000653D1" w:rsidRPr="00FA27FA">
        <w:rPr>
          <w:rFonts w:ascii="Cambria" w:hAnsi="Cambria"/>
        </w:rPr>
        <w:t>life</w:t>
      </w:r>
      <w:r w:rsidRPr="00FA27FA">
        <w:rPr>
          <w:rFonts w:ascii="Cambria" w:hAnsi="Cambria"/>
        </w:rPr>
        <w:t xml:space="preserve"> woes.</w:t>
      </w:r>
    </w:p>
    <w:p w14:paraId="1EBB5348" w14:textId="77777777" w:rsidR="00AA7B33" w:rsidRPr="006E7331" w:rsidRDefault="00AA7B33" w:rsidP="00AA7B33">
      <w:pPr>
        <w:pStyle w:val="NormalWeb"/>
        <w:rPr>
          <w:rFonts w:ascii="Cambria" w:hAnsi="Cambria"/>
        </w:rPr>
      </w:pPr>
      <w:r w:rsidRPr="006E7331">
        <w:rPr>
          <w:rFonts w:ascii="Cambria" w:hAnsi="Cambria"/>
        </w:rPr>
        <w:t xml:space="preserve">or </w:t>
      </w:r>
    </w:p>
    <w:p w14:paraId="1376A84E" w14:textId="3F796620" w:rsidR="00AA7B33" w:rsidRPr="006E7331" w:rsidRDefault="00AA7B33" w:rsidP="006E7331">
      <w:pPr>
        <w:pStyle w:val="NormalWeb"/>
        <w:numPr>
          <w:ilvl w:val="0"/>
          <w:numId w:val="2"/>
        </w:numPr>
        <w:rPr>
          <w:rFonts w:ascii="Cambria" w:hAnsi="Cambria"/>
        </w:rPr>
      </w:pPr>
      <w:r w:rsidRPr="006E7331">
        <w:rPr>
          <w:rFonts w:ascii="Cambria" w:hAnsi="Cambria"/>
        </w:rPr>
        <w:t xml:space="preserve">Write an essay </w:t>
      </w:r>
      <w:r w:rsidRPr="006E7331">
        <w:rPr>
          <w:rStyle w:val="mceitemhiddenspellword"/>
          <w:rFonts w:ascii="Cambria" w:hAnsi="Cambria"/>
        </w:rPr>
        <w:t>supportin</w:t>
      </w:r>
      <w:r w:rsidRPr="006E7331">
        <w:rPr>
          <w:rFonts w:ascii="Cambria" w:hAnsi="Cambria"/>
        </w:rPr>
        <w:t xml:space="preserve">g or opposing the opinion that </w:t>
      </w:r>
      <w:r w:rsidR="00FA27FA">
        <w:rPr>
          <w:rFonts w:ascii="Cambria" w:hAnsi="Cambria"/>
        </w:rPr>
        <w:t>u</w:t>
      </w:r>
      <w:r w:rsidRPr="006E7331">
        <w:rPr>
          <w:rFonts w:ascii="Cambria" w:hAnsi="Cambria"/>
        </w:rPr>
        <w:t xml:space="preserve">nemployment </w:t>
      </w:r>
      <w:r w:rsidR="00FA27FA">
        <w:rPr>
          <w:rFonts w:ascii="Cambria" w:hAnsi="Cambria"/>
        </w:rPr>
        <w:t xml:space="preserve">in Canada </w:t>
      </w:r>
      <w:r w:rsidRPr="006E7331">
        <w:rPr>
          <w:rFonts w:ascii="Cambria" w:hAnsi="Cambria"/>
        </w:rPr>
        <w:t>is a deliberate result of business models created by capitalism.  </w:t>
      </w:r>
    </w:p>
    <w:p w14:paraId="4A238630" w14:textId="6BAE6DAB" w:rsidR="00273C07" w:rsidRPr="006E7331" w:rsidRDefault="00273C07">
      <w:pPr>
        <w:rPr>
          <w:rFonts w:ascii="Cambria" w:hAnsi="Cambria"/>
        </w:rPr>
      </w:pPr>
    </w:p>
    <w:p w14:paraId="1DB233EE" w14:textId="5B1D9846" w:rsidR="006E7331" w:rsidRPr="006E7331" w:rsidRDefault="006E7331">
      <w:pPr>
        <w:rPr>
          <w:rFonts w:ascii="Cambria" w:hAnsi="Cambria"/>
        </w:rPr>
      </w:pPr>
      <w:r w:rsidRPr="006E7331">
        <w:rPr>
          <w:rFonts w:ascii="Cambria" w:hAnsi="Cambria"/>
        </w:rPr>
        <w:t>Instructions:</w:t>
      </w:r>
    </w:p>
    <w:p w14:paraId="1967AF44" w14:textId="08C5A032" w:rsidR="006E7331" w:rsidRDefault="006E7331">
      <w:pPr>
        <w:rPr>
          <w:rFonts w:ascii="Cambria" w:hAnsi="Cambria"/>
        </w:rPr>
      </w:pPr>
      <w:r w:rsidRPr="006E7331">
        <w:rPr>
          <w:rFonts w:ascii="Cambria" w:hAnsi="Cambria"/>
        </w:rPr>
        <w:t xml:space="preserve">Topic A is based on </w:t>
      </w:r>
      <w:r>
        <w:rPr>
          <w:rFonts w:ascii="Cambria" w:hAnsi="Cambria"/>
        </w:rPr>
        <w:t xml:space="preserve">the </w:t>
      </w:r>
      <w:r w:rsidR="00BF4F8A">
        <w:rPr>
          <w:rFonts w:ascii="Cambria" w:hAnsi="Cambria"/>
        </w:rPr>
        <w:t xml:space="preserve">theme of the </w:t>
      </w:r>
      <w:r>
        <w:rPr>
          <w:rFonts w:ascii="Cambria" w:hAnsi="Cambria"/>
        </w:rPr>
        <w:t xml:space="preserve">reading </w:t>
      </w:r>
      <w:r w:rsidR="00BF4F8A">
        <w:rPr>
          <w:rFonts w:ascii="Cambria" w:hAnsi="Cambria"/>
        </w:rPr>
        <w:t>‘</w:t>
      </w:r>
      <w:r w:rsidRPr="00BF4F8A">
        <w:rPr>
          <w:rFonts w:ascii="Cambria" w:hAnsi="Cambria"/>
          <w:i/>
          <w:iCs/>
        </w:rPr>
        <w:t>I can’t even get a job waitressing</w:t>
      </w:r>
      <w:r w:rsidR="00BF4F8A" w:rsidRPr="00BF4F8A">
        <w:rPr>
          <w:rFonts w:ascii="Cambria" w:hAnsi="Cambria"/>
          <w:i/>
          <w:iCs/>
        </w:rPr>
        <w:t>’: Gen Y on its work woes</w:t>
      </w:r>
      <w:r w:rsidR="00BF4F8A">
        <w:rPr>
          <w:rFonts w:ascii="Cambria" w:hAnsi="Cambria"/>
        </w:rPr>
        <w:t xml:space="preserve"> by Rob Carrick.</w:t>
      </w:r>
      <w:r w:rsidR="00BF4F8A">
        <w:rPr>
          <w:rFonts w:ascii="Cambria" w:hAnsi="Cambria"/>
        </w:rPr>
        <w:br/>
        <w:t xml:space="preserve">Topic B is based on the theme of the reading </w:t>
      </w:r>
      <w:r w:rsidR="00BF4F8A" w:rsidRPr="00BF4F8A">
        <w:rPr>
          <w:rFonts w:ascii="Cambria" w:hAnsi="Cambria"/>
          <w:i/>
          <w:iCs/>
        </w:rPr>
        <w:t>“Our only refuge”</w:t>
      </w:r>
      <w:r w:rsidR="00BF4F8A">
        <w:rPr>
          <w:rFonts w:ascii="Cambria" w:hAnsi="Cambria"/>
        </w:rPr>
        <w:t xml:space="preserve"> by Cynthia </w:t>
      </w:r>
      <w:proofErr w:type="spellStart"/>
      <w:r w:rsidR="00BF4F8A">
        <w:rPr>
          <w:rFonts w:ascii="Cambria" w:hAnsi="Cambria"/>
        </w:rPr>
        <w:t>Dewi</w:t>
      </w:r>
      <w:proofErr w:type="spellEnd"/>
      <w:r w:rsidR="00BF4F8A">
        <w:rPr>
          <w:rFonts w:ascii="Cambria" w:hAnsi="Cambria"/>
        </w:rPr>
        <w:t>-Oka.</w:t>
      </w:r>
    </w:p>
    <w:p w14:paraId="209F632D" w14:textId="01B80DC9" w:rsidR="00BF4F8A" w:rsidRDefault="00BF4F8A">
      <w:pPr>
        <w:rPr>
          <w:rFonts w:ascii="Cambria" w:hAnsi="Cambria"/>
        </w:rPr>
      </w:pPr>
      <w:r>
        <w:rPr>
          <w:rFonts w:ascii="Cambria" w:hAnsi="Cambria"/>
        </w:rPr>
        <w:t xml:space="preserve">So, you </w:t>
      </w:r>
      <w:r w:rsidR="0088581D">
        <w:rPr>
          <w:rFonts w:ascii="Cambria" w:hAnsi="Cambria"/>
        </w:rPr>
        <w:t>have to</w:t>
      </w:r>
      <w:r>
        <w:rPr>
          <w:rFonts w:ascii="Cambria" w:hAnsi="Cambria"/>
        </w:rPr>
        <w:t xml:space="preserve"> use only the reading corresponding to the topic you select in addition to </w:t>
      </w:r>
      <w:r w:rsidRPr="0088581D">
        <w:rPr>
          <w:rFonts w:ascii="Cambria" w:hAnsi="Cambria"/>
          <w:u w:val="single"/>
        </w:rPr>
        <w:t xml:space="preserve">three </w:t>
      </w:r>
      <w:r w:rsidR="002118F9">
        <w:rPr>
          <w:rFonts w:ascii="Cambria" w:hAnsi="Cambria"/>
          <w:u w:val="single"/>
        </w:rPr>
        <w:t xml:space="preserve">external </w:t>
      </w:r>
      <w:r w:rsidRPr="0088581D">
        <w:rPr>
          <w:rFonts w:ascii="Cambria" w:hAnsi="Cambria"/>
          <w:u w:val="single"/>
        </w:rPr>
        <w:t>sources</w:t>
      </w:r>
      <w:r>
        <w:rPr>
          <w:rFonts w:ascii="Cambria" w:hAnsi="Cambria"/>
        </w:rPr>
        <w:t xml:space="preserve"> (which cannot include the other reading given above). These three sources need to pass the CRAAP – test - </w:t>
      </w:r>
      <w:hyperlink r:id="rId5" w:history="1">
        <w:r w:rsidRPr="00FD5E24">
          <w:rPr>
            <w:rStyle w:val="Hyperlink"/>
            <w:rFonts w:ascii="Cambria" w:hAnsi="Cambria"/>
          </w:rPr>
          <w:t>https://www.csuchico.edu/lins/handouts/eval_websites.pdf</w:t>
        </w:r>
      </w:hyperlink>
      <w:r>
        <w:rPr>
          <w:rFonts w:ascii="Cambria" w:hAnsi="Cambria"/>
        </w:rPr>
        <w:t xml:space="preserve"> before you decide to use them for your evidence. You may gather them from any source as long as they pass the above test. </w:t>
      </w:r>
    </w:p>
    <w:p w14:paraId="4CDEDC57" w14:textId="6D28727B" w:rsidR="00261987" w:rsidRDefault="00261987">
      <w:pPr>
        <w:rPr>
          <w:rFonts w:ascii="Cambria" w:hAnsi="Cambria"/>
        </w:rPr>
      </w:pPr>
      <w:r>
        <w:rPr>
          <w:rFonts w:ascii="Cambria" w:hAnsi="Cambria"/>
        </w:rPr>
        <w:t xml:space="preserve">The essay you write </w:t>
      </w:r>
      <w:r w:rsidR="003E3B41">
        <w:rPr>
          <w:rFonts w:ascii="Cambria" w:hAnsi="Cambria"/>
        </w:rPr>
        <w:t xml:space="preserve">in class </w:t>
      </w:r>
      <w:r>
        <w:rPr>
          <w:rFonts w:ascii="Cambria" w:hAnsi="Cambria"/>
        </w:rPr>
        <w:t>will be a standard 5 paragraph essay with an introduction, conclusion and at least three body paragraphs. Each body paragraph will have two</w:t>
      </w:r>
      <w:r w:rsidR="002118F9">
        <w:rPr>
          <w:rFonts w:ascii="Cambria" w:hAnsi="Cambria"/>
        </w:rPr>
        <w:t xml:space="preserve"> pieces of</w:t>
      </w:r>
      <w:r>
        <w:rPr>
          <w:rFonts w:ascii="Cambria" w:hAnsi="Cambria"/>
        </w:rPr>
        <w:t xml:space="preserve"> evidence duly justified. One evidence can be (but may not necessarily be) from the corresponding reading, and the other source will be </w:t>
      </w:r>
      <w:r w:rsidR="002118F9">
        <w:rPr>
          <w:rFonts w:ascii="Cambria" w:hAnsi="Cambria"/>
        </w:rPr>
        <w:t>external</w:t>
      </w:r>
      <w:r>
        <w:rPr>
          <w:rFonts w:ascii="Cambria" w:hAnsi="Cambria"/>
        </w:rPr>
        <w:t xml:space="preserve"> (see the above paragraph). </w:t>
      </w:r>
    </w:p>
    <w:p w14:paraId="18259B3A" w14:textId="77777777" w:rsidR="00261987" w:rsidRDefault="00261987">
      <w:pPr>
        <w:rPr>
          <w:rFonts w:ascii="Cambria" w:hAnsi="Cambria"/>
        </w:rPr>
      </w:pP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4820"/>
        <w:gridCol w:w="5812"/>
      </w:tblGrid>
      <w:tr w:rsidR="00261987" w:rsidRPr="00F1056B" w14:paraId="57D58556" w14:textId="77777777" w:rsidTr="00F274BB">
        <w:tc>
          <w:tcPr>
            <w:tcW w:w="4820" w:type="dxa"/>
          </w:tcPr>
          <w:p w14:paraId="318B7E1B" w14:textId="77777777" w:rsidR="00261987" w:rsidRPr="00F1056B" w:rsidRDefault="00261987" w:rsidP="00B071E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 xml:space="preserve">What </w:t>
            </w:r>
            <w:r>
              <w:rPr>
                <w:rFonts w:ascii="Times New Roman" w:hAnsi="Times New Roman" w:cs="Times New Roman"/>
              </w:rPr>
              <w:t>you</w:t>
            </w:r>
            <w:r w:rsidRPr="00F1056B">
              <w:rPr>
                <w:rFonts w:ascii="Times New Roman" w:hAnsi="Times New Roman" w:cs="Times New Roman"/>
              </w:rPr>
              <w:t xml:space="preserve"> can bring and use to write</w:t>
            </w:r>
          </w:p>
        </w:tc>
        <w:tc>
          <w:tcPr>
            <w:tcW w:w="5812" w:type="dxa"/>
          </w:tcPr>
          <w:p w14:paraId="4F71B264" w14:textId="77777777" w:rsidR="00261987" w:rsidRPr="00F1056B" w:rsidRDefault="00261987" w:rsidP="00B071E6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 xml:space="preserve">What </w:t>
            </w:r>
            <w:r>
              <w:rPr>
                <w:rFonts w:ascii="Times New Roman" w:hAnsi="Times New Roman" w:cs="Times New Roman"/>
              </w:rPr>
              <w:t>you</w:t>
            </w:r>
            <w:r w:rsidRPr="00F1056B">
              <w:rPr>
                <w:rFonts w:ascii="Times New Roman" w:hAnsi="Times New Roman" w:cs="Times New Roman"/>
              </w:rPr>
              <w:t xml:space="preserve"> cannot bring and use</w:t>
            </w:r>
          </w:p>
        </w:tc>
      </w:tr>
      <w:tr w:rsidR="00261987" w:rsidRPr="00F1056B" w14:paraId="34CE8E7A" w14:textId="77777777" w:rsidTr="00F274BB">
        <w:tc>
          <w:tcPr>
            <w:tcW w:w="4820" w:type="dxa"/>
          </w:tcPr>
          <w:p w14:paraId="1C257818" w14:textId="77777777" w:rsidR="00261987" w:rsidRPr="00F1056B" w:rsidRDefault="00261987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>Dictionary/thesaurus (print copy)</w:t>
            </w:r>
          </w:p>
          <w:p w14:paraId="647CF26E" w14:textId="77777777" w:rsidR="00261987" w:rsidRPr="00F1056B" w:rsidRDefault="00261987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>Pen(s)</w:t>
            </w:r>
          </w:p>
          <w:p w14:paraId="286D4B44" w14:textId="77777777" w:rsidR="00261987" w:rsidRPr="00F1056B" w:rsidRDefault="00261987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>A completed APA references page</w:t>
            </w:r>
          </w:p>
          <w:p w14:paraId="03ED395D" w14:textId="691A2C6B" w:rsidR="00261987" w:rsidRPr="00F1056B" w:rsidRDefault="00261987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>Clean copies of</w:t>
            </w:r>
            <w:r w:rsidR="0088581D">
              <w:rPr>
                <w:rFonts w:ascii="Times New Roman" w:hAnsi="Times New Roman" w:cs="Times New Roman"/>
              </w:rPr>
              <w:t xml:space="preserve"> sources</w:t>
            </w:r>
            <w:r w:rsidR="000B0BEC">
              <w:rPr>
                <w:rFonts w:ascii="Times New Roman" w:hAnsi="Times New Roman" w:cs="Times New Roman"/>
              </w:rPr>
              <w:t xml:space="preserve"> used as evidence</w:t>
            </w:r>
            <w:r w:rsidR="0088581D">
              <w:rPr>
                <w:rFonts w:ascii="Times New Roman" w:hAnsi="Times New Roman" w:cs="Times New Roman"/>
              </w:rPr>
              <w:t>- highlighting is allowed</w:t>
            </w:r>
          </w:p>
        </w:tc>
        <w:tc>
          <w:tcPr>
            <w:tcW w:w="5812" w:type="dxa"/>
          </w:tcPr>
          <w:p w14:paraId="3EBE471A" w14:textId="79ABBC70" w:rsidR="00261987" w:rsidRPr="0088581D" w:rsidRDefault="00261987" w:rsidP="0088581D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14:paraId="24BA91A1" w14:textId="77777777" w:rsidR="00261987" w:rsidRPr="00F1056B" w:rsidRDefault="00261987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 xml:space="preserve">Electronics (cell phones, laptops </w:t>
            </w:r>
            <w:proofErr w:type="spellStart"/>
            <w:r w:rsidRPr="00F1056B">
              <w:rPr>
                <w:rFonts w:ascii="Times New Roman" w:hAnsi="Times New Roman" w:cs="Times New Roman"/>
              </w:rPr>
              <w:t>etc</w:t>
            </w:r>
            <w:proofErr w:type="spellEnd"/>
            <w:r w:rsidRPr="00F1056B">
              <w:rPr>
                <w:rFonts w:ascii="Times New Roman" w:hAnsi="Times New Roman" w:cs="Times New Roman"/>
              </w:rPr>
              <w:t>)</w:t>
            </w:r>
          </w:p>
          <w:p w14:paraId="0C3D2D37" w14:textId="77777777" w:rsidR="00261987" w:rsidRDefault="00261987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F1056B">
              <w:rPr>
                <w:rFonts w:ascii="Times New Roman" w:hAnsi="Times New Roman" w:cs="Times New Roman"/>
              </w:rPr>
              <w:t>Pencils</w:t>
            </w:r>
          </w:p>
          <w:p w14:paraId="24719785" w14:textId="53377F53" w:rsidR="0088581D" w:rsidRPr="00F1056B" w:rsidRDefault="0088581D" w:rsidP="0026198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Any sources in electronic format, or paper copies with notes on them</w:t>
            </w:r>
          </w:p>
        </w:tc>
      </w:tr>
    </w:tbl>
    <w:p w14:paraId="76D463B1" w14:textId="2E6F5DBE" w:rsidR="006E7331" w:rsidRDefault="006E7331">
      <w:pPr>
        <w:rPr>
          <w:rFonts w:ascii="Cambria" w:hAnsi="Cambria"/>
        </w:rPr>
      </w:pPr>
    </w:p>
    <w:p w14:paraId="17B9349D" w14:textId="4DC88842" w:rsidR="0088581D" w:rsidRDefault="0088581D">
      <w:pPr>
        <w:rPr>
          <w:rFonts w:ascii="Cambria" w:hAnsi="Cambria"/>
        </w:rPr>
      </w:pPr>
      <w:r>
        <w:rPr>
          <w:rFonts w:ascii="Cambria" w:hAnsi="Cambria"/>
        </w:rPr>
        <w:br/>
      </w: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827"/>
        <w:gridCol w:w="2835"/>
        <w:gridCol w:w="2410"/>
      </w:tblGrid>
      <w:tr w:rsidR="00261987" w:rsidRPr="00F1056B" w14:paraId="010A817F" w14:textId="77777777" w:rsidTr="00FA27FA">
        <w:trPr>
          <w:trHeight w:val="161"/>
        </w:trPr>
        <w:tc>
          <w:tcPr>
            <w:tcW w:w="1985" w:type="dxa"/>
          </w:tcPr>
          <w:p w14:paraId="5084BA04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lastRenderedPageBreak/>
              <w:t xml:space="preserve">Criteria </w:t>
            </w:r>
          </w:p>
        </w:tc>
        <w:tc>
          <w:tcPr>
            <w:tcW w:w="3827" w:type="dxa"/>
          </w:tcPr>
          <w:p w14:paraId="0EE100A6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8-10</w:t>
            </w:r>
          </w:p>
        </w:tc>
        <w:tc>
          <w:tcPr>
            <w:tcW w:w="2835" w:type="dxa"/>
          </w:tcPr>
          <w:p w14:paraId="68E2A7EF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5-7</w:t>
            </w:r>
          </w:p>
        </w:tc>
        <w:tc>
          <w:tcPr>
            <w:tcW w:w="2410" w:type="dxa"/>
          </w:tcPr>
          <w:p w14:paraId="5A516E8A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0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-4</w:t>
            </w:r>
          </w:p>
        </w:tc>
      </w:tr>
      <w:tr w:rsidR="00261987" w:rsidRPr="00F1056B" w14:paraId="36A4E6EE" w14:textId="77777777" w:rsidTr="00FA27FA">
        <w:trPr>
          <w:trHeight w:val="3484"/>
        </w:trPr>
        <w:tc>
          <w:tcPr>
            <w:tcW w:w="1985" w:type="dxa"/>
          </w:tcPr>
          <w:p w14:paraId="0B16A50E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Content &amp; Development</w:t>
            </w:r>
          </w:p>
          <w:p w14:paraId="7EC6BB3D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/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10</w:t>
            </w:r>
          </w:p>
        </w:tc>
        <w:tc>
          <w:tcPr>
            <w:tcW w:w="3827" w:type="dxa"/>
          </w:tcPr>
          <w:p w14:paraId="2909FE7F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7F751C95" w14:textId="75548D3C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Complete and effective development of thesis statement </w:t>
            </w:r>
            <w:r w:rsidR="00F521EA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deriving from introduction</w:t>
            </w:r>
          </w:p>
          <w:p w14:paraId="4AD68726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Complete and effective development of all points </w:t>
            </w:r>
          </w:p>
          <w:p w14:paraId="230BA2EF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Opinion statements supported by any necessary examples, evidence, or explanations </w:t>
            </w:r>
          </w:p>
          <w:p w14:paraId="10767468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Clear and effective introduction and conclusion </w:t>
            </w:r>
          </w:p>
          <w:p w14:paraId="044C2599" w14:textId="77777777" w:rsidR="00F521EA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• Appropriate tone</w:t>
            </w:r>
          </w:p>
          <w:p w14:paraId="73C9D211" w14:textId="3C2E5AC9" w:rsidR="00F521EA" w:rsidRDefault="00F521EA" w:rsidP="00F52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befitting title is given – title points directly to the thesis statement</w:t>
            </w:r>
          </w:p>
          <w:p w14:paraId="2B5C7B7F" w14:textId="78C3A2DE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  <w:p w14:paraId="15FA7614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4490A6EC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7C607469" w14:textId="4ADA705F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• Sufficient development of thesis statemen</w:t>
            </w:r>
            <w:r w:rsidR="00F521EA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t with somewhat satisfactory introduction</w:t>
            </w:r>
          </w:p>
          <w:p w14:paraId="1B5EE7B1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Sufficient development of most points </w:t>
            </w:r>
          </w:p>
          <w:p w14:paraId="22EB3B68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Some necessary examples and explanations included </w:t>
            </w:r>
          </w:p>
          <w:p w14:paraId="3552D0E9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Sufficient introduction and conclusion </w:t>
            </w:r>
          </w:p>
          <w:p w14:paraId="4525431A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Mostly appropriate tone </w:t>
            </w:r>
          </w:p>
          <w:p w14:paraId="418C08B9" w14:textId="3CF5EB3E" w:rsidR="00261987" w:rsidRPr="009B18CB" w:rsidRDefault="00F521EA" w:rsidP="00F52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title is given but it fails to suitably point to the thesis</w:t>
            </w:r>
          </w:p>
        </w:tc>
        <w:tc>
          <w:tcPr>
            <w:tcW w:w="2410" w:type="dxa"/>
          </w:tcPr>
          <w:p w14:paraId="3437779A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4EF412FB" w14:textId="3411E165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Insufficient thesis development </w:t>
            </w:r>
            <w:r w:rsidR="00F521EA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– introduction lacks coherence and detail</w:t>
            </w:r>
          </w:p>
          <w:p w14:paraId="0488FE54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Lack of examples and explanations </w:t>
            </w:r>
          </w:p>
          <w:p w14:paraId="16919983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Lack of mature sentence structure </w:t>
            </w:r>
          </w:p>
          <w:p w14:paraId="6ABAE485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Insufficient intro. and conclusion </w:t>
            </w:r>
          </w:p>
          <w:p w14:paraId="1EDDA96C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Inappropriate tone </w:t>
            </w:r>
          </w:p>
          <w:p w14:paraId="7C57555A" w14:textId="1B65FC16" w:rsidR="00F521EA" w:rsidRDefault="00F521EA" w:rsidP="00F521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no title or the title is a mere repetition of the topics given</w:t>
            </w:r>
          </w:p>
          <w:p w14:paraId="38B94550" w14:textId="77777777" w:rsidR="00261987" w:rsidRPr="009B18CB" w:rsidRDefault="00261987" w:rsidP="00B071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</w:tr>
      <w:tr w:rsidR="0088581D" w:rsidRPr="00F1056B" w14:paraId="4C16947A" w14:textId="77777777" w:rsidTr="00FA27FA">
        <w:trPr>
          <w:trHeight w:val="1327"/>
        </w:trPr>
        <w:tc>
          <w:tcPr>
            <w:tcW w:w="1985" w:type="dxa"/>
          </w:tcPr>
          <w:p w14:paraId="177923DF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APA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Documentation </w:t>
            </w:r>
          </w:p>
          <w:p w14:paraId="1EC40459" w14:textId="1D61CE99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10</w:t>
            </w:r>
          </w:p>
        </w:tc>
        <w:tc>
          <w:tcPr>
            <w:tcW w:w="3827" w:type="dxa"/>
          </w:tcPr>
          <w:p w14:paraId="4C3F79FB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3A376714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Two or more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evidences with citations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as per instructions in each paragraph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  <w:p w14:paraId="7A7A3C62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Evidence used effectively to support points </w:t>
            </w:r>
          </w:p>
          <w:p w14:paraId="3E6B7EC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Proper integration of quotes/paraphrase </w:t>
            </w:r>
          </w:p>
          <w:p w14:paraId="3CEC5A69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Proper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APA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in-text citations </w:t>
            </w:r>
          </w:p>
          <w:p w14:paraId="5255431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Proper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APA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references page</w:t>
            </w:r>
          </w:p>
          <w:p w14:paraId="60E799D4" w14:textId="77777777" w:rsidR="0088581D" w:rsidRPr="00F1056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2BFC88A0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12123AD8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One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evidence with 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citation used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in each paragraph, </w:t>
            </w:r>
          </w:p>
          <w:p w14:paraId="6068265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Evidence used somewhat effectively to support points </w:t>
            </w:r>
          </w:p>
          <w:p w14:paraId="1693C873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Errors with integration, in-text citations, or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references page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  <w:p w14:paraId="30054F81" w14:textId="77777777" w:rsidR="0088581D" w:rsidRPr="00F1056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410" w:type="dxa"/>
          </w:tcPr>
          <w:p w14:paraId="3E7DAC62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764B05D0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Evidence merely copied and pasted from sources with improper 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citations used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in each paragraph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  <w:p w14:paraId="372AF114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Numerous errors with integration, in-text citations, or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references page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not included</w:t>
            </w:r>
          </w:p>
          <w:p w14:paraId="056F5121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  <w:p w14:paraId="56C7DA82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</w:tr>
      <w:tr w:rsidR="0088581D" w:rsidRPr="00F1056B" w14:paraId="5D2C71D3" w14:textId="77777777" w:rsidTr="00FA27FA">
        <w:trPr>
          <w:trHeight w:val="1074"/>
        </w:trPr>
        <w:tc>
          <w:tcPr>
            <w:tcW w:w="1985" w:type="dxa"/>
          </w:tcPr>
          <w:p w14:paraId="6F3BFC45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Organization </w:t>
            </w:r>
          </w:p>
          <w:p w14:paraId="6B49CBAA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/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10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3827" w:type="dxa"/>
          </w:tcPr>
          <w:p w14:paraId="0917287B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5878A391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Thesis included in an effective location </w:t>
            </w:r>
          </w:p>
          <w:p w14:paraId="2727C3F3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All points unique and well-defined </w:t>
            </w:r>
          </w:p>
          <w:p w14:paraId="3B9505B0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Clear topic sentences </w:t>
            </w:r>
          </w:p>
          <w:p w14:paraId="5F08048E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Smooth transitions </w:t>
            </w:r>
          </w:p>
          <w:p w14:paraId="5034DAD6" w14:textId="63A526BD" w:rsidR="0088581D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• Effective paragraphin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g</w:t>
            </w:r>
          </w:p>
          <w:p w14:paraId="31C6CBA8" w14:textId="75F2A57D" w:rsidR="0088581D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  <w:p w14:paraId="51CBFD0C" w14:textId="77777777" w:rsidR="0088581D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  <w:p w14:paraId="15719B5C" w14:textId="77777777" w:rsidR="0088581D" w:rsidRPr="00F521EA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  <w:p w14:paraId="0FBE9933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1E07E8A9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3075588A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Inclusion of thesis </w:t>
            </w:r>
          </w:p>
          <w:p w14:paraId="20D26201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Most points unique and well-defined </w:t>
            </w:r>
          </w:p>
          <w:p w14:paraId="420678D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Topic sentences lack clarity or are missing </w:t>
            </w:r>
          </w:p>
          <w:p w14:paraId="0D57681E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Awkward transitions </w:t>
            </w:r>
          </w:p>
          <w:p w14:paraId="6D41F25B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Minor paragraphing problems </w:t>
            </w:r>
          </w:p>
          <w:p w14:paraId="15FB7463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410" w:type="dxa"/>
          </w:tcPr>
          <w:p w14:paraId="6AACC005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004F79A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Lack of thesis </w:t>
            </w:r>
          </w:p>
          <w:p w14:paraId="03FABC7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Few points unique and well-defined </w:t>
            </w:r>
          </w:p>
          <w:p w14:paraId="451D9918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Lack of topic sentences </w:t>
            </w:r>
          </w:p>
          <w:p w14:paraId="1B8710D6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Lack of transitions </w:t>
            </w:r>
          </w:p>
          <w:p w14:paraId="279DB0A5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Major paragraphing problems </w:t>
            </w:r>
          </w:p>
          <w:p w14:paraId="678E67AE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</w:tr>
      <w:tr w:rsidR="0088581D" w:rsidRPr="00F1056B" w14:paraId="1C5B7FAA" w14:textId="77777777" w:rsidTr="00FA27FA">
        <w:trPr>
          <w:trHeight w:val="623"/>
        </w:trPr>
        <w:tc>
          <w:tcPr>
            <w:tcW w:w="1985" w:type="dxa"/>
          </w:tcPr>
          <w:p w14:paraId="0D178FE9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Spelling and Mechanics </w:t>
            </w:r>
          </w:p>
          <w:p w14:paraId="5BF89278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/ 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10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3827" w:type="dxa"/>
          </w:tcPr>
          <w:p w14:paraId="6A17E19A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3136D33F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Error-free or only 2-3 minor errors that do not impede meaning or flow </w:t>
            </w:r>
          </w:p>
          <w:p w14:paraId="1F52ECD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835" w:type="dxa"/>
          </w:tcPr>
          <w:p w14:paraId="4B5566A6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264FC706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Relatively error free, but 1-2 major errors or several minor errors </w:t>
            </w:r>
          </w:p>
          <w:p w14:paraId="5D92E70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  <w:tc>
          <w:tcPr>
            <w:tcW w:w="2410" w:type="dxa"/>
          </w:tcPr>
          <w:p w14:paraId="67B6CE90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</w:p>
          <w:p w14:paraId="6B1F594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• Several minor and major errors that impede meaning and flow </w:t>
            </w:r>
          </w:p>
          <w:p w14:paraId="2CB0F95F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</w:p>
        </w:tc>
      </w:tr>
      <w:tr w:rsidR="0088581D" w:rsidRPr="009B18CB" w14:paraId="36D3E198" w14:textId="77777777" w:rsidTr="00FA27FA">
        <w:trPr>
          <w:trHeight w:val="812"/>
        </w:trPr>
        <w:tc>
          <w:tcPr>
            <w:tcW w:w="11057" w:type="dxa"/>
            <w:gridSpan w:val="4"/>
          </w:tcPr>
          <w:p w14:paraId="7D3D618A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TOTAL: /</w:t>
            </w:r>
            <w:r w:rsidRPr="00F1056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>40</w:t>
            </w:r>
            <w:r w:rsidRPr="009B18CB">
              <w:rPr>
                <w:rFonts w:ascii="Times New Roman" w:hAnsi="Times New Roman" w:cs="Times New Roman"/>
                <w:color w:val="000000"/>
                <w:sz w:val="20"/>
                <w:szCs w:val="20"/>
                <w:lang w:bidi="hi-IN"/>
              </w:rPr>
              <w:t xml:space="preserve"> </w:t>
            </w:r>
          </w:p>
        </w:tc>
      </w:tr>
      <w:tr w:rsidR="0088581D" w:rsidRPr="009B18CB" w14:paraId="3993B3D0" w14:textId="77777777" w:rsidTr="00FA27FA">
        <w:trPr>
          <w:trHeight w:val="161"/>
        </w:trPr>
        <w:tc>
          <w:tcPr>
            <w:tcW w:w="5812" w:type="dxa"/>
            <w:gridSpan w:val="2"/>
          </w:tcPr>
          <w:p w14:paraId="798264C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Major Mechanical Errors </w:t>
            </w:r>
          </w:p>
        </w:tc>
        <w:tc>
          <w:tcPr>
            <w:tcW w:w="5245" w:type="dxa"/>
            <w:gridSpan w:val="2"/>
          </w:tcPr>
          <w:p w14:paraId="1A61EB7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Minor Mechanical Errors </w:t>
            </w:r>
          </w:p>
        </w:tc>
      </w:tr>
      <w:tr w:rsidR="0088581D" w:rsidRPr="009B18CB" w14:paraId="47612188" w14:textId="77777777" w:rsidTr="00FA27FA">
        <w:trPr>
          <w:trHeight w:val="894"/>
        </w:trPr>
        <w:tc>
          <w:tcPr>
            <w:tcW w:w="5812" w:type="dxa"/>
            <w:gridSpan w:val="2"/>
          </w:tcPr>
          <w:p w14:paraId="7265FC24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</w:p>
          <w:p w14:paraId="4D86D92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Sentence fragment </w:t>
            </w:r>
          </w:p>
          <w:p w14:paraId="4945928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Run-on sentence; comma splice </w:t>
            </w:r>
          </w:p>
          <w:p w14:paraId="0D13D57C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Lack of subject-verb agreement </w:t>
            </w:r>
          </w:p>
          <w:p w14:paraId="4CF1BA9B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General wordiness </w:t>
            </w:r>
          </w:p>
          <w:p w14:paraId="7090ADD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Inappropriate word choice and tone </w:t>
            </w:r>
          </w:p>
          <w:p w14:paraId="796AE42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Overall lack of mature sentence structure </w:t>
            </w:r>
          </w:p>
          <w:p w14:paraId="14BFA98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5245" w:type="dxa"/>
            <w:gridSpan w:val="2"/>
          </w:tcPr>
          <w:p w14:paraId="17D74F2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bidi="hi-IN"/>
              </w:rPr>
            </w:pPr>
          </w:p>
          <w:p w14:paraId="3A052E7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Pronoun errors (unclear reference, agreement) </w:t>
            </w:r>
          </w:p>
          <w:p w14:paraId="73D553A3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Punctuation error </w:t>
            </w:r>
          </w:p>
          <w:p w14:paraId="59F69970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Spelling error </w:t>
            </w:r>
          </w:p>
          <w:p w14:paraId="64693607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Slang or cliché </w:t>
            </w:r>
          </w:p>
          <w:p w14:paraId="334A8A4D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 xml:space="preserve">• Incorrect or imprecise word choice </w:t>
            </w:r>
          </w:p>
          <w:p w14:paraId="4DA88B0E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  <w:r w:rsidRPr="009B18CB"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  <w:t>• Problem with capitals or number use</w:t>
            </w:r>
          </w:p>
          <w:p w14:paraId="55EB852E" w14:textId="77777777" w:rsidR="0088581D" w:rsidRPr="009B18CB" w:rsidRDefault="0088581D" w:rsidP="008858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lang w:bidi="hi-IN"/>
              </w:rPr>
            </w:pPr>
          </w:p>
        </w:tc>
      </w:tr>
    </w:tbl>
    <w:p w14:paraId="51EED32E" w14:textId="77777777" w:rsidR="00261987" w:rsidRPr="006E7331" w:rsidRDefault="00261987" w:rsidP="00FA27FA">
      <w:pPr>
        <w:rPr>
          <w:rFonts w:ascii="Cambria" w:hAnsi="Cambria"/>
        </w:rPr>
      </w:pPr>
    </w:p>
    <w:sectPr w:rsidR="00261987" w:rsidRPr="006E73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B4AAA"/>
    <w:multiLevelType w:val="hybridMultilevel"/>
    <w:tmpl w:val="288842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D0ED7"/>
    <w:multiLevelType w:val="hybridMultilevel"/>
    <w:tmpl w:val="D14855A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83B61"/>
    <w:multiLevelType w:val="hybridMultilevel"/>
    <w:tmpl w:val="C494FB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7249F"/>
    <w:multiLevelType w:val="hybridMultilevel"/>
    <w:tmpl w:val="F832385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B33"/>
    <w:rsid w:val="000653D1"/>
    <w:rsid w:val="000B0BEC"/>
    <w:rsid w:val="002118F9"/>
    <w:rsid w:val="00261987"/>
    <w:rsid w:val="00273C07"/>
    <w:rsid w:val="003E3B41"/>
    <w:rsid w:val="006E7331"/>
    <w:rsid w:val="0088581D"/>
    <w:rsid w:val="00AA7B33"/>
    <w:rsid w:val="00B96B07"/>
    <w:rsid w:val="00BF4F8A"/>
    <w:rsid w:val="00F274BB"/>
    <w:rsid w:val="00F521EA"/>
    <w:rsid w:val="00FA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AFA66"/>
  <w15:chartTrackingRefBased/>
  <w15:docId w15:val="{337DF80F-FE26-4404-98D9-37004B3F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 w:bidi="hi-IN"/>
    </w:rPr>
  </w:style>
  <w:style w:type="character" w:customStyle="1" w:styleId="mceitemhiddenspellword">
    <w:name w:val="mceitemhiddenspellword"/>
    <w:basedOn w:val="DefaultParagraphFont"/>
    <w:rsid w:val="00AA7B33"/>
  </w:style>
  <w:style w:type="character" w:styleId="Hyperlink">
    <w:name w:val="Hyperlink"/>
    <w:basedOn w:val="DefaultParagraphFont"/>
    <w:uiPriority w:val="99"/>
    <w:unhideWhenUsed/>
    <w:rsid w:val="00BF4F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4F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61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0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suchico.edu/lins/handouts/eval_website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Manpreet Sahota</dc:creator>
  <cp:keywords/>
  <dc:description/>
  <cp:lastModifiedBy>Windows User</cp:lastModifiedBy>
  <cp:revision>2</cp:revision>
  <dcterms:created xsi:type="dcterms:W3CDTF">2019-03-21T16:54:00Z</dcterms:created>
  <dcterms:modified xsi:type="dcterms:W3CDTF">2019-03-21T16:54:00Z</dcterms:modified>
</cp:coreProperties>
</file>